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114B2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Геронтология и гериатрия - что это?</w:t>
      </w:r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3181350" cy="2190750"/>
            <wp:effectExtent l="19050" t="0" r="0" b="0"/>
            <wp:docPr id="1" name="Рисунок 1" descr="врач гериа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рач гериат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4B2A">
        <w:rPr>
          <w:rFonts w:ascii="Arial" w:eastAsia="Times New Roman" w:hAnsi="Arial" w:cs="Arial"/>
          <w:sz w:val="24"/>
          <w:szCs w:val="24"/>
          <w:lang w:eastAsia="ru-RU"/>
        </w:rPr>
        <w:t>Старение тысячелетиями воспринималось человечеством, как неотвратимая реальность. Однако с развитием общего прогресса и науки, в частности, медицины, биологии и социологии возникла естественная потребность упорядочить накопленные сведения о том, что, собственно, старость представляет собой во всех актуальных аспектах. В результате появилась «наука о стариках» - геронтология.</w:t>
      </w:r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4B2A">
        <w:rPr>
          <w:rFonts w:ascii="Arial" w:eastAsia="Times New Roman" w:hAnsi="Arial" w:cs="Arial"/>
          <w:sz w:val="24"/>
          <w:szCs w:val="24"/>
          <w:lang w:eastAsia="ru-RU"/>
        </w:rPr>
        <w:t>Последствия биологических процессов старения оказывают несомненное влияние на здоровье, активность, трудоспособность, приспособляемость, изменяя социальный статус и психологическое состояние людей.</w:t>
      </w:r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4B2A">
        <w:rPr>
          <w:rFonts w:ascii="Arial" w:eastAsia="Times New Roman" w:hAnsi="Arial" w:cs="Arial"/>
          <w:sz w:val="24"/>
          <w:szCs w:val="24"/>
          <w:lang w:eastAsia="ru-RU"/>
        </w:rPr>
        <w:t>Изучением закономерностей этих изменений и их взаимосвязанности и занимается</w:t>
      </w:r>
      <w:r w:rsidRPr="00114B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геронтология</w:t>
      </w:r>
      <w:r w:rsidRPr="00114B2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4B2A">
        <w:rPr>
          <w:rFonts w:ascii="Arial" w:eastAsia="Times New Roman" w:hAnsi="Arial" w:cs="Arial"/>
          <w:sz w:val="24"/>
          <w:szCs w:val="24"/>
          <w:lang w:eastAsia="ru-RU"/>
        </w:rPr>
        <w:t>На сегодняшний день отчетливо выделяются </w:t>
      </w:r>
      <w:r w:rsidRPr="00114B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несколько направлений геронтологии</w:t>
      </w:r>
      <w:r w:rsidRPr="00114B2A">
        <w:rPr>
          <w:rFonts w:ascii="Arial" w:eastAsia="Times New Roman" w:hAnsi="Arial" w:cs="Arial"/>
          <w:sz w:val="24"/>
          <w:szCs w:val="24"/>
          <w:lang w:eastAsia="ru-RU"/>
        </w:rPr>
        <w:t>, связанных друг с другом напрямую или опосредовано:</w:t>
      </w:r>
    </w:p>
    <w:p w:rsidR="00114B2A" w:rsidRPr="00114B2A" w:rsidRDefault="00114B2A" w:rsidP="00114B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4B2A">
        <w:rPr>
          <w:rFonts w:ascii="Arial" w:eastAsia="Times New Roman" w:hAnsi="Arial" w:cs="Arial"/>
          <w:sz w:val="24"/>
          <w:szCs w:val="24"/>
          <w:lang w:eastAsia="ru-RU"/>
        </w:rPr>
        <w:t>Биологическое - изучающее особенности протекания жизненных процессов у пожилых людей;</w:t>
      </w:r>
    </w:p>
    <w:p w:rsidR="00114B2A" w:rsidRPr="00114B2A" w:rsidRDefault="00114B2A" w:rsidP="00114B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14B2A">
        <w:rPr>
          <w:rFonts w:ascii="Arial" w:eastAsia="Times New Roman" w:hAnsi="Arial" w:cs="Arial"/>
          <w:sz w:val="24"/>
          <w:szCs w:val="24"/>
          <w:lang w:eastAsia="ru-RU"/>
        </w:rPr>
        <w:t>Медицинское - направленное на изучение характерных патологий и заболеваний, присущих только этой возрастной категории.</w:t>
      </w:r>
      <w:proofErr w:type="gramEnd"/>
    </w:p>
    <w:p w:rsidR="00114B2A" w:rsidRPr="00114B2A" w:rsidRDefault="00114B2A" w:rsidP="00114B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4B2A">
        <w:rPr>
          <w:rFonts w:ascii="Arial" w:eastAsia="Times New Roman" w:hAnsi="Arial" w:cs="Arial"/>
          <w:sz w:val="24"/>
          <w:szCs w:val="24"/>
          <w:lang w:eastAsia="ru-RU"/>
        </w:rPr>
        <w:t>Психологическое - изучающее изменения психики, присущие пожилым и результаты этих изменений;</w:t>
      </w:r>
    </w:p>
    <w:p w:rsidR="00114B2A" w:rsidRPr="00114B2A" w:rsidRDefault="00114B2A" w:rsidP="00114B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14B2A">
        <w:rPr>
          <w:rFonts w:ascii="Arial" w:eastAsia="Times New Roman" w:hAnsi="Arial" w:cs="Arial"/>
          <w:sz w:val="24"/>
          <w:szCs w:val="24"/>
          <w:lang w:eastAsia="ru-RU"/>
        </w:rPr>
        <w:t>Социологическое</w:t>
      </w:r>
      <w:proofErr w:type="gramEnd"/>
      <w:r w:rsidRPr="00114B2A">
        <w:rPr>
          <w:rFonts w:ascii="Arial" w:eastAsia="Times New Roman" w:hAnsi="Arial" w:cs="Arial"/>
          <w:sz w:val="24"/>
          <w:szCs w:val="24"/>
          <w:lang w:eastAsia="ru-RU"/>
        </w:rPr>
        <w:t xml:space="preserve"> - посвященное социальным аспектам старости (положению пожилых людей в обществе и отношению общества к пожилым); </w:t>
      </w:r>
    </w:p>
    <w:p w:rsidR="00114B2A" w:rsidRPr="00114B2A" w:rsidRDefault="00114B2A" w:rsidP="00114B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4B2A">
        <w:rPr>
          <w:rFonts w:ascii="Arial" w:eastAsia="Times New Roman" w:hAnsi="Arial" w:cs="Arial"/>
          <w:sz w:val="24"/>
          <w:szCs w:val="24"/>
          <w:lang w:eastAsia="ru-RU"/>
        </w:rPr>
        <w:t>Экономическое</w:t>
      </w:r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4B2A">
        <w:rPr>
          <w:rFonts w:ascii="Arial" w:eastAsia="Times New Roman" w:hAnsi="Arial" w:cs="Arial"/>
          <w:sz w:val="24"/>
          <w:szCs w:val="24"/>
          <w:lang w:eastAsia="ru-RU"/>
        </w:rPr>
        <w:t>Собранные за последние полтора века сведения и результаты направленных исследований привели к развитию особого сегмента медицинской науки на стыке с геронтологией –</w:t>
      </w:r>
      <w:r w:rsidRPr="00114B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гериатрии</w:t>
      </w:r>
      <w:r w:rsidRPr="00114B2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4B2A">
        <w:rPr>
          <w:rFonts w:ascii="Arial" w:eastAsia="Times New Roman" w:hAnsi="Arial" w:cs="Arial"/>
          <w:sz w:val="24"/>
          <w:szCs w:val="24"/>
          <w:lang w:eastAsia="ru-RU"/>
        </w:rPr>
        <w:t>Этот раздел медицины занимается не только изучением «старческих» заболеваний и патологий, но и способами их лечения и профилактики, особенностями гигиены пожилых.</w:t>
      </w:r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4B2A">
        <w:rPr>
          <w:rFonts w:ascii="Arial" w:eastAsia="Times New Roman" w:hAnsi="Arial" w:cs="Arial"/>
          <w:sz w:val="24"/>
          <w:szCs w:val="24"/>
          <w:lang w:eastAsia="ru-RU"/>
        </w:rPr>
        <w:t xml:space="preserve">Почти во всех значимых направлениях медицины можно выделить особенности, присущие пожилому возрасту: в онкологии и хирургии,  в неврологии и </w:t>
      </w:r>
      <w:r w:rsidRPr="00114B2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психиатрии, в кардиологии, ревматологии, офтальмологии, даже в стоматологии и дерматологии.</w:t>
      </w:r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4B2A">
        <w:rPr>
          <w:rFonts w:ascii="Arial" w:eastAsia="Times New Roman" w:hAnsi="Arial" w:cs="Arial"/>
          <w:sz w:val="24"/>
          <w:szCs w:val="24"/>
          <w:lang w:eastAsia="ru-RU"/>
        </w:rPr>
        <w:t xml:space="preserve">Более того, разрабатывается еще и направление </w:t>
      </w:r>
      <w:proofErr w:type="spellStart"/>
      <w:r w:rsidRPr="00114B2A">
        <w:rPr>
          <w:rFonts w:ascii="Arial" w:eastAsia="Times New Roman" w:hAnsi="Arial" w:cs="Arial"/>
          <w:sz w:val="24"/>
          <w:szCs w:val="24"/>
          <w:lang w:eastAsia="ru-RU"/>
        </w:rPr>
        <w:t>гериатрической</w:t>
      </w:r>
      <w:proofErr w:type="spellEnd"/>
      <w:r w:rsidRPr="00114B2A">
        <w:rPr>
          <w:rFonts w:ascii="Arial" w:eastAsia="Times New Roman" w:hAnsi="Arial" w:cs="Arial"/>
          <w:sz w:val="24"/>
          <w:szCs w:val="24"/>
          <w:lang w:eastAsia="ru-RU"/>
        </w:rPr>
        <w:t xml:space="preserve"> фармакотерапии, изучающее особенности влияния лекарств и биоактивных веществ на пожилых людей.</w:t>
      </w:r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4B2A">
        <w:rPr>
          <w:rFonts w:ascii="Arial" w:eastAsia="Times New Roman" w:hAnsi="Arial" w:cs="Arial"/>
          <w:sz w:val="24"/>
          <w:szCs w:val="24"/>
          <w:lang w:eastAsia="ru-RU"/>
        </w:rPr>
        <w:t>Современный подход к проблемам старости заключается в том, что состояние старости можно не только облегчить, вполне реально отдалить ее наступление, продлить жизнь человека вообще и в особенности  активную, полноценную жизнь.</w:t>
      </w:r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114B2A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  Общие положения о стареющем организме</w:t>
      </w:r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4B2A"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3209925" cy="2124075"/>
            <wp:effectExtent l="19050" t="0" r="9525" b="0"/>
            <wp:docPr id="2" name="Рисунок 2" descr="геронтолог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онтолог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4B2A">
        <w:rPr>
          <w:rFonts w:ascii="Arial" w:eastAsia="Times New Roman" w:hAnsi="Arial" w:cs="Arial"/>
          <w:sz w:val="24"/>
          <w:szCs w:val="24"/>
          <w:lang w:eastAsia="ru-RU"/>
        </w:rPr>
        <w:t>Старение - процесс естественный для всех живых организмов. Основным признаком этого состояния является деградация систем организма и ухудшение его функций, причем эти процессы настолько прочно взаимосвязаны и переплетены, что выделить и устранить старение определенного органа или ухудшение определенной функции представляется затруднительным.</w:t>
      </w:r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4B2A">
        <w:rPr>
          <w:rFonts w:ascii="Arial" w:eastAsia="Times New Roman" w:hAnsi="Arial" w:cs="Arial"/>
          <w:sz w:val="24"/>
          <w:szCs w:val="24"/>
          <w:lang w:eastAsia="ru-RU"/>
        </w:rPr>
        <w:t>Интересным является факт, что лишь для млекопитающих ученые открыли неотвратимую причину старения, заложенную в физиологии, точнее даже в нейрофизиологии, связывая способность высокого развития интеллекта с обязательным старением. После окончания развития мозга на клеточном уровне происходит определенное изменение, препятствующее перемещению зародышевых нервных клеток от места их размножения. Такая возможность все же частично сохраняется, но в очень ограниченных участках мозга, а значит, и восстановление нервных клеток возможно лишь в этих местах.</w:t>
      </w:r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4B2A">
        <w:rPr>
          <w:rFonts w:ascii="Arial" w:eastAsia="Times New Roman" w:hAnsi="Arial" w:cs="Arial"/>
          <w:sz w:val="24"/>
          <w:szCs w:val="24"/>
          <w:lang w:eastAsia="ru-RU"/>
        </w:rPr>
        <w:t xml:space="preserve">Так как условия жизни живых существ не могут быть идеальны, каждое заболевание, каждый стресс, каждое поступление в организм токсинов (алкоголя в том числе) приводит к гибели определенной части нервной массы. А восстановлению подлежит лишь малая доля </w:t>
      </w:r>
      <w:proofErr w:type="gramStart"/>
      <w:r w:rsidRPr="00114B2A">
        <w:rPr>
          <w:rFonts w:ascii="Arial" w:eastAsia="Times New Roman" w:hAnsi="Arial" w:cs="Arial"/>
          <w:sz w:val="24"/>
          <w:szCs w:val="24"/>
          <w:lang w:eastAsia="ru-RU"/>
        </w:rPr>
        <w:t>утраченного</w:t>
      </w:r>
      <w:proofErr w:type="gramEnd"/>
      <w:r w:rsidRPr="00114B2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4B2A">
        <w:rPr>
          <w:rFonts w:ascii="Arial" w:eastAsia="Times New Roman" w:hAnsi="Arial" w:cs="Arial"/>
          <w:sz w:val="24"/>
          <w:szCs w:val="24"/>
          <w:lang w:eastAsia="ru-RU"/>
        </w:rPr>
        <w:t>У других видов живых существ такого механизма, «запрещающего» восстановление нервной массы не обнаружено, то есть их старение идет несколько по иному пути и куда меньше зависит от состояния нервной системы.</w:t>
      </w:r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4B2A">
        <w:rPr>
          <w:rFonts w:ascii="Arial" w:eastAsia="Times New Roman" w:hAnsi="Arial" w:cs="Arial"/>
          <w:sz w:val="24"/>
          <w:szCs w:val="24"/>
          <w:lang w:eastAsia="ru-RU"/>
        </w:rPr>
        <w:t xml:space="preserve">Что касается людей, то у них процессы старения запускаются фактически после прекращения развития. При проведении точных исследований первые признаки </w:t>
      </w:r>
      <w:r w:rsidRPr="00114B2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можно обнаружить уже к тридцати годам, хотя насколько это будет </w:t>
      </w:r>
      <w:proofErr w:type="gramStart"/>
      <w:r w:rsidRPr="00114B2A">
        <w:rPr>
          <w:rFonts w:ascii="Arial" w:eastAsia="Times New Roman" w:hAnsi="Arial" w:cs="Arial"/>
          <w:sz w:val="24"/>
          <w:szCs w:val="24"/>
          <w:lang w:eastAsia="ru-RU"/>
        </w:rPr>
        <w:t>заметно внешне</w:t>
      </w:r>
      <w:proofErr w:type="gramEnd"/>
      <w:r w:rsidRPr="00114B2A">
        <w:rPr>
          <w:rFonts w:ascii="Arial" w:eastAsia="Times New Roman" w:hAnsi="Arial" w:cs="Arial"/>
          <w:sz w:val="24"/>
          <w:szCs w:val="24"/>
          <w:lang w:eastAsia="ru-RU"/>
        </w:rPr>
        <w:t>, зависит от каждого конкретного случая.</w:t>
      </w:r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4B2A">
        <w:rPr>
          <w:rFonts w:ascii="Arial" w:eastAsia="Times New Roman" w:hAnsi="Arial" w:cs="Arial"/>
          <w:sz w:val="24"/>
          <w:szCs w:val="24"/>
          <w:lang w:eastAsia="ru-RU"/>
        </w:rPr>
        <w:t>Стоит отметить еще, что приблизительно до 45-50 лет представители обеих полов стареют почти с одинаковой скоростью, но затем мужчины «вырываются вперед», причем скорость старения возрастает в несколько раз. Для женщин этот момент наступает примерно на 5-7 лет позже, и в итоге большинство женщин старше 50 лет биологически моложе своих ровесников-мужчин.  </w:t>
      </w:r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114B2A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Отношение к старости: психосоциальные вопросы</w:t>
      </w:r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3190875" cy="2095500"/>
            <wp:effectExtent l="19050" t="0" r="9525" b="0"/>
            <wp:docPr id="3" name="Рисунок 3" descr="гериатр геронтол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иатр геронтолог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4B2A">
        <w:rPr>
          <w:rFonts w:ascii="Arial" w:eastAsia="Times New Roman" w:hAnsi="Arial" w:cs="Arial"/>
          <w:sz w:val="24"/>
          <w:szCs w:val="24"/>
          <w:lang w:eastAsia="ru-RU"/>
        </w:rPr>
        <w:t>Отношение к старости можно рассматривать с разных сторон: со стороны отношения общества к старости и пожилым и со стороны самих пожилых людей.</w:t>
      </w:r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4B2A">
        <w:rPr>
          <w:rFonts w:ascii="Arial" w:eastAsia="Times New Roman" w:hAnsi="Arial" w:cs="Arial"/>
          <w:sz w:val="24"/>
          <w:szCs w:val="24"/>
          <w:lang w:eastAsia="ru-RU"/>
        </w:rPr>
        <w:t>Первый аспект характеризуется тем, что вся жизнь социума ориентирована на активность, развитие и приспособляемость в обществе, а, соответственно, на молодость. Это автоматически усиливает негативное отношение к старости, как к состоянию и отодвигает людей пожилого возраста если не на более низкую ступень в плане социальной значимости, то хотя бы в сторону от основного потока жизни общества.</w:t>
      </w:r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4B2A">
        <w:rPr>
          <w:rFonts w:ascii="Arial" w:eastAsia="Times New Roman" w:hAnsi="Arial" w:cs="Arial"/>
          <w:sz w:val="24"/>
          <w:szCs w:val="24"/>
          <w:lang w:eastAsia="ru-RU"/>
        </w:rPr>
        <w:t>Это не могут не замечать и сами пожилые. Сужение спектра возможностей в сочетании с ухудшением физического состояния и понижением адаптационных способностей может действовать угнетающе.</w:t>
      </w:r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4B2A">
        <w:rPr>
          <w:rFonts w:ascii="Arial" w:eastAsia="Times New Roman" w:hAnsi="Arial" w:cs="Arial"/>
          <w:sz w:val="24"/>
          <w:szCs w:val="24"/>
          <w:lang w:eastAsia="ru-RU"/>
        </w:rPr>
        <w:t>Решение этих проблем лежит в первую очередь на обществе. Требуется одновременно улучшать качество жизни пожилых, причем начиная с заботы о здоровье людей еще до наступления старости, а также создавать дополнительные возможности для пожилых людей жить комфортабельно и вести активную, возможно даже общественно полезную деятельность.</w:t>
      </w:r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4B2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8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Гериатр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9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Психосоматическое состояние в пожилом возрасте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0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 xml:space="preserve">Нарушение походки у </w:t>
        </w:r>
        <w:proofErr w:type="gramStart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пожилых</w:t>
        </w:r>
        <w:proofErr w:type="gramEnd"/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1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Головокружение у пожилых людей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2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Возрастная бессонница: причины и способы борьбы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3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Плохой аппетит у пожилого человека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4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 xml:space="preserve">Повышенный аппетит у </w:t>
        </w:r>
        <w:proofErr w:type="gramStart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пожилых</w:t>
        </w:r>
        <w:proofErr w:type="gramEnd"/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5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 xml:space="preserve">Низкое давление у </w:t>
        </w:r>
        <w:proofErr w:type="gramStart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пожилых</w:t>
        </w:r>
        <w:proofErr w:type="gramEnd"/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6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 xml:space="preserve">Тремор головы у </w:t>
        </w:r>
        <w:proofErr w:type="gramStart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пожилых</w:t>
        </w:r>
        <w:proofErr w:type="gramEnd"/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7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Тремор, или отчего трясутся руки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8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Перелом лучевой кости у пожилых людей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9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Перелом шейки плеча у пожилых людей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20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 xml:space="preserve">Повышенная сонливость у </w:t>
        </w:r>
        <w:proofErr w:type="gramStart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пожилых</w:t>
        </w:r>
        <w:proofErr w:type="gramEnd"/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21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Храп у пожилых людей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22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Падения пожилых людей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23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 xml:space="preserve">Судороги мышц в ногах </w:t>
        </w:r>
        <w:proofErr w:type="gramStart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у</w:t>
        </w:r>
        <w:proofErr w:type="gramEnd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 xml:space="preserve"> пожилых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24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Артроз (</w:t>
        </w:r>
        <w:proofErr w:type="spellStart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остеоартроз</w:t>
        </w:r>
        <w:proofErr w:type="spellEnd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) у пожилых людей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25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 xml:space="preserve">Одышка у </w:t>
        </w:r>
        <w:proofErr w:type="gramStart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пожилых</w:t>
        </w:r>
        <w:proofErr w:type="gramEnd"/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26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Старческая астения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27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 xml:space="preserve">Дисфагия у </w:t>
        </w:r>
        <w:proofErr w:type="gramStart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пожилых</w:t>
        </w:r>
        <w:proofErr w:type="gramEnd"/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28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Диарея у пожилых людей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29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 xml:space="preserve">Метеоризм у </w:t>
        </w:r>
        <w:proofErr w:type="gramStart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пожилых</w:t>
        </w:r>
        <w:proofErr w:type="gramEnd"/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30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 xml:space="preserve">Изжога у </w:t>
        </w:r>
        <w:proofErr w:type="gramStart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пожилых</w:t>
        </w:r>
        <w:proofErr w:type="gramEnd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: причины и последствия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31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Проблема запоров у пожилых людей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32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Кожные заболевания в пожилом возрасте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33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Заболевания глаз в пожилом возраста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34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Сухость во рту у пожилых людей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35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Нарушения слуха у пожилых людей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36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 xml:space="preserve">Опоясывающий лишай у </w:t>
        </w:r>
        <w:proofErr w:type="gramStart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пожилых</w:t>
        </w:r>
        <w:proofErr w:type="gramEnd"/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37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Обезвоживание у пожилых людей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38" w:history="1">
        <w:proofErr w:type="spellStart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Коронавирус</w:t>
        </w:r>
        <w:proofErr w:type="spellEnd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 xml:space="preserve"> COVID – 19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39" w:history="1">
        <w:proofErr w:type="spellStart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Гонартроз</w:t>
        </w:r>
        <w:proofErr w:type="spellEnd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 xml:space="preserve"> коленного сустава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40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 xml:space="preserve">Непроходимость кишечника у </w:t>
        </w:r>
        <w:proofErr w:type="gramStart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пожилых</w:t>
        </w:r>
        <w:proofErr w:type="gramEnd"/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41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Особенности функционирования щитовидной железы в пожилом возрасте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42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 xml:space="preserve">Варикозная болезнь у </w:t>
        </w:r>
        <w:proofErr w:type="gramStart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пожилых</w:t>
        </w:r>
        <w:proofErr w:type="gramEnd"/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43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Трофические язвы у пожилых людей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44" w:history="1">
        <w:proofErr w:type="spellStart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Бронхиолит</w:t>
        </w:r>
        <w:proofErr w:type="spellEnd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 xml:space="preserve"> у пожилых людей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45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Синяки у пожилых людей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46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Цистит в пожилом возрасте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47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 xml:space="preserve">Грыжа межпозвоночного диска у </w:t>
        </w:r>
        <w:proofErr w:type="gramStart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пожилых</w:t>
        </w:r>
        <w:proofErr w:type="gramEnd"/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48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 xml:space="preserve">Застой лимфы у </w:t>
        </w:r>
        <w:proofErr w:type="gramStart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пожилых</w:t>
        </w:r>
        <w:proofErr w:type="gramEnd"/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49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 xml:space="preserve">Аритмия у </w:t>
        </w:r>
        <w:proofErr w:type="gramStart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пожилых</w:t>
        </w:r>
        <w:proofErr w:type="gramEnd"/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50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 xml:space="preserve">Отек легких </w:t>
        </w:r>
        <w:proofErr w:type="gramStart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у</w:t>
        </w:r>
        <w:proofErr w:type="gramEnd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 xml:space="preserve"> пожилых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51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 xml:space="preserve">Кашель у </w:t>
        </w:r>
        <w:proofErr w:type="gramStart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пожилых</w:t>
        </w:r>
        <w:proofErr w:type="gramEnd"/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52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Тахикардия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53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 xml:space="preserve">Псевдобульбарный синдром у </w:t>
        </w:r>
        <w:proofErr w:type="gramStart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пожилых</w:t>
        </w:r>
        <w:proofErr w:type="gramEnd"/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54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Онемение конечностей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55" w:history="1">
        <w:proofErr w:type="spellStart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Адгезивный</w:t>
        </w:r>
        <w:proofErr w:type="spellEnd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 xml:space="preserve"> </w:t>
        </w:r>
        <w:proofErr w:type="spellStart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капсулит</w:t>
        </w:r>
        <w:proofErr w:type="spellEnd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 xml:space="preserve"> у пожилых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56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 xml:space="preserve">Радикулит у </w:t>
        </w:r>
        <w:proofErr w:type="gramStart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пожилых</w:t>
        </w:r>
        <w:proofErr w:type="gramEnd"/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57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Недержание мочи у пожилых людей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58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 xml:space="preserve">Хроническая </w:t>
        </w:r>
        <w:proofErr w:type="spellStart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обструктивная</w:t>
        </w:r>
        <w:proofErr w:type="spellEnd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 xml:space="preserve"> болезнь легких (ХОБЛ)  </w:t>
        </w:r>
        <w:proofErr w:type="gramStart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у</w:t>
        </w:r>
        <w:proofErr w:type="gramEnd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 xml:space="preserve"> пожилых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59" w:history="1">
        <w:proofErr w:type="spellStart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Дорсопатия</w:t>
        </w:r>
        <w:proofErr w:type="spellEnd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 xml:space="preserve"> у пожилых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60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Жжение в грудной клетке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61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Рассеянный склероз</w:t>
        </w:r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62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 xml:space="preserve">Возрастной </w:t>
        </w:r>
        <w:proofErr w:type="spellStart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гиперкифоз</w:t>
        </w:r>
        <w:proofErr w:type="spellEnd"/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63" w:history="1">
        <w:proofErr w:type="spellStart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Гастроэзофагеальная</w:t>
        </w:r>
        <w:proofErr w:type="spellEnd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 xml:space="preserve"> </w:t>
        </w:r>
        <w:proofErr w:type="spellStart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рефлюксная</w:t>
        </w:r>
        <w:proofErr w:type="spellEnd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 xml:space="preserve"> болезнь у </w:t>
        </w:r>
        <w:proofErr w:type="gramStart"/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пожилых</w:t>
        </w:r>
        <w:proofErr w:type="gramEnd"/>
      </w:hyperlink>
    </w:p>
    <w:p w:rsidR="00114B2A" w:rsidRPr="00114B2A" w:rsidRDefault="00114B2A" w:rsidP="00114B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hyperlink r:id="rId64" w:history="1">
        <w:r w:rsidRPr="00114B2A">
          <w:rPr>
            <w:rFonts w:ascii="Arial" w:eastAsia="Times New Roman" w:hAnsi="Arial" w:cs="Arial"/>
            <w:b/>
            <w:bCs/>
            <w:color w:val="00A0E3"/>
            <w:sz w:val="24"/>
            <w:szCs w:val="24"/>
            <w:lang w:eastAsia="ru-RU"/>
          </w:rPr>
          <w:t>Мышцы тазового дна в пожилом возрасте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712A1" w:rsidRDefault="000712A1"/>
    <w:sectPr w:rsidR="000712A1" w:rsidSect="00071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E5E64"/>
    <w:multiLevelType w:val="multilevel"/>
    <w:tmpl w:val="395E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E833363"/>
    <w:multiLevelType w:val="multilevel"/>
    <w:tmpl w:val="1C66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B2A"/>
    <w:rsid w:val="000712A1"/>
    <w:rsid w:val="00114B2A"/>
    <w:rsid w:val="00812189"/>
    <w:rsid w:val="00905A90"/>
    <w:rsid w:val="009B7927"/>
    <w:rsid w:val="00A57396"/>
    <w:rsid w:val="00C162B7"/>
    <w:rsid w:val="00C7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2A1"/>
  </w:style>
  <w:style w:type="paragraph" w:styleId="2">
    <w:name w:val="heading 2"/>
    <w:basedOn w:val="a"/>
    <w:link w:val="20"/>
    <w:uiPriority w:val="9"/>
    <w:qFormat/>
    <w:rsid w:val="00114B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14B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4B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4B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14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4B2A"/>
    <w:rPr>
      <w:b/>
      <w:bCs/>
    </w:rPr>
  </w:style>
  <w:style w:type="character" w:styleId="a5">
    <w:name w:val="Hyperlink"/>
    <w:basedOn w:val="a0"/>
    <w:uiPriority w:val="99"/>
    <w:semiHidden/>
    <w:unhideWhenUsed/>
    <w:rsid w:val="00114B2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4B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3360">
              <w:marLeft w:val="0"/>
              <w:marRight w:val="0"/>
              <w:marTop w:val="0"/>
              <w:marBottom w:val="0"/>
              <w:divBdr>
                <w:top w:val="single" w:sz="6" w:space="0" w:color="52280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2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21237">
              <w:marLeft w:val="5700"/>
              <w:marRight w:val="1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1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7956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m-prestarelyh-ramenskoe.ru/stati/gerontologiya-i-geriatriya/plohoj-appetit-u-pozhilogo-cheloveka.html" TargetMode="External"/><Relationship Id="rId18" Type="http://schemas.openxmlformats.org/officeDocument/2006/relationships/hyperlink" Target="https://dom-prestarelyh-ramenskoe.ru/gerontologiya-i-geriatriya/perelom-luckhevoj-kosti-u-pojilyh-lyudej.html" TargetMode="External"/><Relationship Id="rId26" Type="http://schemas.openxmlformats.org/officeDocument/2006/relationships/hyperlink" Target="https://dom-prestarelyh-ramenskoe.ru/gerontologiya-i-geriatriya/starckheskaya-asteniya.html" TargetMode="External"/><Relationship Id="rId39" Type="http://schemas.openxmlformats.org/officeDocument/2006/relationships/hyperlink" Target="https://dom-prestarelyh-ramenskoe.ru/gerontologiya-i-geriatriya/gonartroz-kolennogo-sustava.html" TargetMode="External"/><Relationship Id="rId21" Type="http://schemas.openxmlformats.org/officeDocument/2006/relationships/hyperlink" Target="https://dom-prestarelyh-ramenskoe.ru/gerontologiya-i-geriatriya/hrap-u-pojilyh-lyudej.html" TargetMode="External"/><Relationship Id="rId34" Type="http://schemas.openxmlformats.org/officeDocument/2006/relationships/hyperlink" Target="https://dom-prestarelyh-ramenskoe.ru/gerontologiya-i-geriatriya/suhost-vo-rtu-u-pojilyh-lyudej.html" TargetMode="External"/><Relationship Id="rId42" Type="http://schemas.openxmlformats.org/officeDocument/2006/relationships/hyperlink" Target="https://dom-prestarelyh-ramenskoe.ru/gerontologiya-i-geriatriya/varikoznaya-bolezn-u-pozhilyh.html" TargetMode="External"/><Relationship Id="rId47" Type="http://schemas.openxmlformats.org/officeDocument/2006/relationships/hyperlink" Target="https://dom-prestarelyh-ramenskoe.ru/gerontologiya-i-geriatriya/gryzha-mezhpozvonochnogo-diska-u-pozhilyh.html" TargetMode="External"/><Relationship Id="rId50" Type="http://schemas.openxmlformats.org/officeDocument/2006/relationships/hyperlink" Target="https://dom-prestarelyh-ramenskoe.ru/gerontologiya-i-geriatriya/otek-legkih-u-pozhilyh-lyudej.html" TargetMode="External"/><Relationship Id="rId55" Type="http://schemas.openxmlformats.org/officeDocument/2006/relationships/hyperlink" Target="https://dom-prestarelyh-ramenskoe.ru/stati/adgezivnyj-kapsulit-u-pozhilyh.html" TargetMode="External"/><Relationship Id="rId63" Type="http://schemas.openxmlformats.org/officeDocument/2006/relationships/hyperlink" Target="https://dom-prestarelyh-ramenskoe.ru/stati/gerontologiya-i-geriatriya/gastroehzofagealnaya-reflyuksnaya-bolezn.html" TargetMode="Externa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dom-prestarelyh-ramenskoe.ru/gerontologiya-i-geriatriya/tremor-golovy-u-pojilyh.html" TargetMode="External"/><Relationship Id="rId20" Type="http://schemas.openxmlformats.org/officeDocument/2006/relationships/hyperlink" Target="https://dom-prestarelyh-ramenskoe.ru/gerontologiya-i-geriatriya/povyskhennaya-sonlivost-u-pojilyh.html" TargetMode="External"/><Relationship Id="rId29" Type="http://schemas.openxmlformats.org/officeDocument/2006/relationships/hyperlink" Target="https://dom-prestarelyh-ramenskoe.ru/gerontologiya-i-geriatriya/meteorizm-u-pojilyh.html" TargetMode="External"/><Relationship Id="rId41" Type="http://schemas.openxmlformats.org/officeDocument/2006/relationships/hyperlink" Target="https://dom-prestarelyh-ramenskoe.ru/gerontologiya-i-geriatriya/osobennosti-funkcionirovaniya-shchitovidnoj-zhelezy-v-pozhilom-vozraste.html" TargetMode="External"/><Relationship Id="rId54" Type="http://schemas.openxmlformats.org/officeDocument/2006/relationships/hyperlink" Target="https://dom-prestarelyh-ramenskoe.ru/stati/gerontologiya-i-geriatriya/onemenie-konechnostej.html" TargetMode="External"/><Relationship Id="rId62" Type="http://schemas.openxmlformats.org/officeDocument/2006/relationships/hyperlink" Target="https://dom-prestarelyh-ramenskoe.ru/stati/gerontologiya-i-geriatriya/vozrastnoj-giperkifoz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dom-prestarelyh-ramenskoe.ru/gerontologiya-i-geriatriya/golovokrujenie-u-pojilyh.html" TargetMode="External"/><Relationship Id="rId24" Type="http://schemas.openxmlformats.org/officeDocument/2006/relationships/hyperlink" Target="https://dom-prestarelyh-ramenskoe.ru/gerontologiya-i-geriatriya/artroz-u-pojilyh-lyudej.html" TargetMode="External"/><Relationship Id="rId32" Type="http://schemas.openxmlformats.org/officeDocument/2006/relationships/hyperlink" Target="https://dom-prestarelyh-ramenskoe.ru/gerontologiya-i-geriatriya/kojnye-zabolevaniya-v-pojilom-vozraste.html" TargetMode="External"/><Relationship Id="rId37" Type="http://schemas.openxmlformats.org/officeDocument/2006/relationships/hyperlink" Target="https://dom-prestarelyh-ramenskoe.ru/gerontologiya-i-geriatriya/obezvojivanie-u-pojilyh-lyudej.html" TargetMode="External"/><Relationship Id="rId40" Type="http://schemas.openxmlformats.org/officeDocument/2006/relationships/hyperlink" Target="https://dom-prestarelyh-ramenskoe.ru/gerontologiya-i-geriatriya/neprohodimost-kishechnika-u-pozhilyh.html" TargetMode="External"/><Relationship Id="rId45" Type="http://schemas.openxmlformats.org/officeDocument/2006/relationships/hyperlink" Target="https://dom-prestarelyh-ramenskoe.ru/gerontologiya-i-geriatriya/sinyaki-u-pozhilyh-lyudej.html" TargetMode="External"/><Relationship Id="rId53" Type="http://schemas.openxmlformats.org/officeDocument/2006/relationships/hyperlink" Target="https://dom-prestarelyh-ramenskoe.ru/stati/gerontologiya-i-geriatriya/psevdobulbarnyj-sindrom-u-pozhilyh.html" TargetMode="External"/><Relationship Id="rId58" Type="http://schemas.openxmlformats.org/officeDocument/2006/relationships/hyperlink" Target="https://dom-prestarelyh-ramenskoe.ru/stati/gerontologiya-i-geriatriya/hobl.html" TargetMode="External"/><Relationship Id="rId66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dom-prestarelyh-ramenskoe.ru/gerontologiya-i-geriatriya/nizkoe-davlenie-u-pozhilyh.html" TargetMode="External"/><Relationship Id="rId23" Type="http://schemas.openxmlformats.org/officeDocument/2006/relationships/hyperlink" Target="https://dom-prestarelyh-ramenskoe.ru/gerontologiya-i-geriatriya/sudorogi-myskhc-u-pojilyh.html" TargetMode="External"/><Relationship Id="rId28" Type="http://schemas.openxmlformats.org/officeDocument/2006/relationships/hyperlink" Target="https://dom-prestarelyh-ramenskoe.ru/gerontologiya-i-geriatriya/diareya.html" TargetMode="External"/><Relationship Id="rId36" Type="http://schemas.openxmlformats.org/officeDocument/2006/relationships/hyperlink" Target="https://dom-prestarelyh-ramenskoe.ru/gerontologiya-i-geriatriya/opoyasyvayuskhckhij-liskhaj-u-pojilyh.html" TargetMode="External"/><Relationship Id="rId49" Type="http://schemas.openxmlformats.org/officeDocument/2006/relationships/hyperlink" Target="https://dom-prestarelyh-ramenskoe.ru/gerontologiya-i-geriatriya/aritmiya-u-pozhilyh.html" TargetMode="External"/><Relationship Id="rId57" Type="http://schemas.openxmlformats.org/officeDocument/2006/relationships/hyperlink" Target="https://dom-prestarelyh-ramenskoe.ru/stati/gerontologiya-i-geriatriya/nederzhanie-mochi-u-pozhilyh.html" TargetMode="External"/><Relationship Id="rId61" Type="http://schemas.openxmlformats.org/officeDocument/2006/relationships/hyperlink" Target="https://dom-prestarelyh-ramenskoe.ru/stati/gerontologiya-i-geriatriya/rasseyannyj-skleroz.html" TargetMode="External"/><Relationship Id="rId10" Type="http://schemas.openxmlformats.org/officeDocument/2006/relationships/hyperlink" Target="https://dom-prestarelyh-ramenskoe.ru/gerontologiya-i-geriatriya/naruskhenie-pohodki-u-pojilyh.html" TargetMode="External"/><Relationship Id="rId19" Type="http://schemas.openxmlformats.org/officeDocument/2006/relationships/hyperlink" Target="https://dom-prestarelyh-ramenskoe.ru/gerontologiya-i-geriatriya/perelom-skhejki-pleckha-u-pojilyh-lyudej.html" TargetMode="External"/><Relationship Id="rId31" Type="http://schemas.openxmlformats.org/officeDocument/2006/relationships/hyperlink" Target="https://dom-prestarelyh-ramenskoe.ru/gerontologiya-i-geriatriya/problema-zaporov-u-pojilyh-lyudej.html" TargetMode="External"/><Relationship Id="rId44" Type="http://schemas.openxmlformats.org/officeDocument/2006/relationships/hyperlink" Target="https://dom-prestarelyh-ramenskoe.ru/gerontologiya-i-geriatriya/bronhiolit-u-pozhilyh-lyudej.html" TargetMode="External"/><Relationship Id="rId52" Type="http://schemas.openxmlformats.org/officeDocument/2006/relationships/hyperlink" Target="https://dom-prestarelyh-ramenskoe.ru/gerontologiya-i-geriatriya/tahikardiya.html" TargetMode="External"/><Relationship Id="rId60" Type="http://schemas.openxmlformats.org/officeDocument/2006/relationships/hyperlink" Target="https://dom-prestarelyh-ramenskoe.ru/stati/gerontologiya-i-geriatriya/zhzhenie-v-grudnoj-kletke.html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m-prestarelyh-ramenskoe.ru/stati/psihosomatickheskoe-sostoyanie-v-pojilom-vozraste.html" TargetMode="External"/><Relationship Id="rId14" Type="http://schemas.openxmlformats.org/officeDocument/2006/relationships/hyperlink" Target="https://dom-prestarelyh-ramenskoe.ru/stati/gerontologiya-i-geriatriya/povyshennyj-appetit-u-pozhilyh.html" TargetMode="External"/><Relationship Id="rId22" Type="http://schemas.openxmlformats.org/officeDocument/2006/relationships/hyperlink" Target="https://dom-prestarelyh-ramenskoe.ru/gerontologiya-i-geriatriya/padeniya-pojilyh-lyudej.html" TargetMode="External"/><Relationship Id="rId27" Type="http://schemas.openxmlformats.org/officeDocument/2006/relationships/hyperlink" Target="https://dom-prestarelyh-ramenskoe.ru/gerontologiya-i-geriatriya/disfagiya.html" TargetMode="External"/><Relationship Id="rId30" Type="http://schemas.openxmlformats.org/officeDocument/2006/relationships/hyperlink" Target="https://dom-prestarelyh-ramenskoe.ru/gerontologiya-i-geriatriya/izjoga-u-pojilyh.html" TargetMode="External"/><Relationship Id="rId35" Type="http://schemas.openxmlformats.org/officeDocument/2006/relationships/hyperlink" Target="https://dom-prestarelyh-ramenskoe.ru/gerontologiya-i-geriatriya/naruskheniya-sluha-u-pojilyh-lyudej.html" TargetMode="External"/><Relationship Id="rId43" Type="http://schemas.openxmlformats.org/officeDocument/2006/relationships/hyperlink" Target="https://dom-prestarelyh-ramenskoe.ru/gerontologiya-i-geriatriya/troficheskie-yazvy-u-pozhilyh-lyudej.html" TargetMode="External"/><Relationship Id="rId48" Type="http://schemas.openxmlformats.org/officeDocument/2006/relationships/hyperlink" Target="https://dom-prestarelyh-ramenskoe.ru/gerontologiya-i-geriatriya/zastoj-limfy-u-pozhilyh.html" TargetMode="External"/><Relationship Id="rId56" Type="http://schemas.openxmlformats.org/officeDocument/2006/relationships/hyperlink" Target="https://dom-prestarelyh-ramenskoe.ru/stati/gerontologiya-i-geriatriya/radikulit-u-pozhilyh.html" TargetMode="External"/><Relationship Id="rId64" Type="http://schemas.openxmlformats.org/officeDocument/2006/relationships/hyperlink" Target="https://dom-prestarelyh-ramenskoe.ru/stati/gerontologiya-i-geriatriya/myshcy-tazovogo-dna.html" TargetMode="External"/><Relationship Id="rId8" Type="http://schemas.openxmlformats.org/officeDocument/2006/relationships/hyperlink" Target="https://dom-prestarelyh-ramenskoe.ru/stati/geriatr.html" TargetMode="External"/><Relationship Id="rId51" Type="http://schemas.openxmlformats.org/officeDocument/2006/relationships/hyperlink" Target="https://dom-prestarelyh-ramenskoe.ru/gerontologiya-i-geriatriya/kashel-u-pozhilyh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m-prestarelyh-ramenskoe.ru/gerontologiya-i-geriatriya/vozrastnaya-bessonnica-prickhiny-i-sposoby-borby.html" TargetMode="External"/><Relationship Id="rId17" Type="http://schemas.openxmlformats.org/officeDocument/2006/relationships/hyperlink" Target="https://dom-prestarelyh-ramenskoe.ru/gerontologiya-i-geriatriya/tremor.html" TargetMode="External"/><Relationship Id="rId25" Type="http://schemas.openxmlformats.org/officeDocument/2006/relationships/hyperlink" Target="https://dom-prestarelyh-ramenskoe.ru/gerontologiya-i-geriatriya/odyskhka-u-pojilyh.html" TargetMode="External"/><Relationship Id="rId33" Type="http://schemas.openxmlformats.org/officeDocument/2006/relationships/hyperlink" Target="https://dom-prestarelyh-ramenskoe.ru/gerontologiya-i-geriatriya/zabolevaniya-glaz-u-lic-pozhilogo-vozrasta.html" TargetMode="External"/><Relationship Id="rId38" Type="http://schemas.openxmlformats.org/officeDocument/2006/relationships/hyperlink" Target="https://dom-prestarelyh-ramenskoe.ru/gerontologiya-i-geriatriya/koronavirus-covid-19.html" TargetMode="External"/><Relationship Id="rId46" Type="http://schemas.openxmlformats.org/officeDocument/2006/relationships/hyperlink" Target="https://dom-prestarelyh-ramenskoe.ru/gerontologiya-i-geriatriya/cistit-v-pozhilom-vozraste.html" TargetMode="External"/><Relationship Id="rId59" Type="http://schemas.openxmlformats.org/officeDocument/2006/relationships/hyperlink" Target="https://dom-prestarelyh-ramenskoe.ru/stati/gerontologiya-i-geriatriya/dorsopatiya-u-pozhily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2016</Words>
  <Characters>11495</Characters>
  <Application>Microsoft Office Word</Application>
  <DocSecurity>0</DocSecurity>
  <Lines>95</Lines>
  <Paragraphs>26</Paragraphs>
  <ScaleCrop>false</ScaleCrop>
  <Company/>
  <LinksUpToDate>false</LinksUpToDate>
  <CharactersWithSpaces>13485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2023-02-12T07:59:00Z</dcterms:created>
  <dcterms:modified xsi:type="dcterms:W3CDTF">2023-02-12T08:00:00Z</dcterms:modified>
</cp:coreProperties>
</file>